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443B" w14:textId="77777777" w:rsidR="00581B77" w:rsidRPr="00581B77" w:rsidRDefault="00581B77" w:rsidP="00581B77">
      <w:pPr>
        <w:jc w:val="both"/>
        <w:rPr>
          <w:b/>
          <w:bCs/>
          <w:sz w:val="24"/>
          <w:szCs w:val="24"/>
          <w:lang w:val="en-CA"/>
        </w:rPr>
      </w:pPr>
      <w:r w:rsidRPr="00581B77">
        <w:rPr>
          <w:b/>
          <w:bCs/>
          <w:sz w:val="24"/>
          <w:szCs w:val="24"/>
          <w:lang w:val="en-CA"/>
        </w:rPr>
        <w:t>Ron Di Lauro Sextet “Kind of Blue”</w:t>
      </w:r>
    </w:p>
    <w:p w14:paraId="7FCC81AE" w14:textId="4729702F" w:rsidR="00581B77" w:rsidRPr="00581B77" w:rsidRDefault="00581B77" w:rsidP="00581B77">
      <w:pPr>
        <w:jc w:val="both"/>
        <w:rPr>
          <w:lang w:val="fr-FR"/>
        </w:rPr>
      </w:pPr>
      <w:r w:rsidRPr="00581B77">
        <w:rPr>
          <w:lang w:val="fr-FR"/>
        </w:rPr>
        <w:t xml:space="preserve">L'hommage du Ron Di Lauro Sextet à Miles Davis - « Kind of Blue » est une expérience musicale remarquable qui célèbre l'un des albums les plus emblématiques du jazz, Kind of Blue de Miles Davis. Sorti en 1959, Kind of Blue est largement considéré comme l'un des plus grands albums de jazz de tous les temps. Son approche modale du jazz a révolutionné le genre, et l'hommage du Ron Di Lauro Sextet rend exceptionnellement bien hommage à cette œuvre novatrice tout en mettant en valeur la voix unique de l'ensemble. </w:t>
      </w:r>
    </w:p>
    <w:p w14:paraId="548D7FAC" w14:textId="49215052" w:rsidR="00581B77" w:rsidRPr="00581B77" w:rsidRDefault="00581B77" w:rsidP="00581B77">
      <w:pPr>
        <w:jc w:val="both"/>
        <w:rPr>
          <w:b/>
          <w:bCs/>
          <w:lang w:val="fr-FR"/>
        </w:rPr>
      </w:pPr>
      <w:r w:rsidRPr="00581B77">
        <w:rPr>
          <w:b/>
          <w:bCs/>
          <w:lang w:val="fr-FR"/>
        </w:rPr>
        <w:t xml:space="preserve">Ron Di Lauro, trompettiste de jazz hautement qualifié et expérimenté, est connu pour sa capacité à allier une maîtrise technique complexe à un style de jeu émouvant et plein d'âme. À la tête du sextuor, il canalise l'essence même de Davis, dont le jeu se caractérisait par sa beauté lyrique et son impact discret mais profond. Le spectacle Tribute to Miles Davis - « Kind of Blue » est plus qu'une simple reproduction de l'album ; c'est une réinterprétation qui donne un nouveau souffle à des morceaux familiers tout en conservant l'esprit d'innovation que Davis et son ensemble avaient initialement présenté. </w:t>
      </w:r>
    </w:p>
    <w:p w14:paraId="4E69BC93" w14:textId="77777777" w:rsidR="00581B77" w:rsidRPr="00581B77" w:rsidRDefault="00581B77" w:rsidP="00581B77">
      <w:pPr>
        <w:jc w:val="both"/>
        <w:rPr>
          <w:lang w:val="fr-FR"/>
        </w:rPr>
      </w:pPr>
      <w:r w:rsidRPr="00581B77">
        <w:rPr>
          <w:lang w:val="fr-FR"/>
        </w:rPr>
        <w:t xml:space="preserve">La formation du sextuor, composée d'une trompette, d'un saxophone alto et d'un saxophone ténor, d'un piano, d'une basse et d'une batterie, joue un rôle essentiel dans cet hommage. Chaque instrument ajoute sa propre voix distinctive au mélange, créant un paysage sonore riche et multicouche. L'arrangement des morceaux permet des moments d'improvisation et d'interaction qui étaient si importants dans les enregistrements originaux. Ces moments spontanés capturent l'énergie libre du jazz, donnant au public un aperçu de la créativité dont Davis et ses compagnons (dont Cannonball Adderley, John Coltrane, Bill Evans, Paul Chambers et Jimmy Cobb) ont fait preuve lors de l'enregistrement de Kind of Blue. </w:t>
      </w:r>
    </w:p>
    <w:p w14:paraId="0990CE58" w14:textId="77777777" w:rsidR="00581B77" w:rsidRPr="00581B77" w:rsidRDefault="00581B77" w:rsidP="00581B77">
      <w:pPr>
        <w:jc w:val="both"/>
        <w:rPr>
          <w:lang w:val="fr-FR"/>
        </w:rPr>
      </w:pPr>
      <w:r w:rsidRPr="00581B77">
        <w:rPr>
          <w:lang w:val="fr-FR"/>
        </w:rPr>
        <w:t xml:space="preserve">La setlist de l'hommage comprend plusieurs des morceaux phares de Kind of Blue, tels que « So What », « Freddie Freeloader », « Blue in Green » et « All Blues ». Ces morceaux sont l'essence même du jazz modal, avec leurs structures ouvertes et spacieuses qui privilégient la mélodie et l'ambiance plutôt que les progressions harmoniques plus complexes que l'on trouve dans le bebop. L'approche du sextuor, tout en respectant les compositions originales, apporte des interprétations nouvelles, souvent à travers des solos nuancés et des interactions dynamiques au sein du groupe. Cela permet aux auditeurs de redécouvrir la musique, rendant ainsi hommage au chef-d'œuvre de Davis tout en soulignant le caractère intemporel du jazz. </w:t>
      </w:r>
    </w:p>
    <w:p w14:paraId="2A733972" w14:textId="3B8A25A6" w:rsidR="00581B77" w:rsidRPr="00581B77" w:rsidRDefault="00581B77" w:rsidP="00581B77">
      <w:pPr>
        <w:jc w:val="both"/>
        <w:rPr>
          <w:lang w:val="fr-FR"/>
        </w:rPr>
      </w:pPr>
      <w:r w:rsidRPr="00581B77">
        <w:rPr>
          <w:lang w:val="fr-FR"/>
        </w:rPr>
        <w:t xml:space="preserve">L'aspect le plus significatif de l'hommage rendu par le Ron Di Lauro Sextet est peut-être sa capacité à évoquer l'esprit de l'enregistrement de 1959 tout en restant fermement ancré dans le présent. Di Lauro et son groupe reconnaissent que Kind of Blue n'était pas seulement un moment dans le temps, mais un changement monumental dans le monde du jazz. Grâce à leur dévouement à l'œuvre et à leur propre créativité, le sextuor célèbre non seulement cet album charnière, mais rappelle également au public sa pertinence dans le paysage jazzistique actuel.  </w:t>
      </w:r>
    </w:p>
    <w:p w14:paraId="4D572176" w14:textId="77777777" w:rsidR="00601948" w:rsidRDefault="00601948"/>
    <w:sectPr w:rsidR="0060194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77"/>
    <w:rsid w:val="00581B77"/>
    <w:rsid w:val="00601948"/>
    <w:rsid w:val="00B2199E"/>
    <w:rsid w:val="00CE55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4B86"/>
  <w15:chartTrackingRefBased/>
  <w15:docId w15:val="{544D3F2C-94AD-4014-89DB-9F4B62C6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B7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81B7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81B7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81B7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581B7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581B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1B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1B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1B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B7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81B7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81B7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581B7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581B7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581B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1B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1B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1B77"/>
    <w:rPr>
      <w:rFonts w:eastAsiaTheme="majorEastAsia" w:cstheme="majorBidi"/>
      <w:color w:val="272727" w:themeColor="text1" w:themeTint="D8"/>
    </w:rPr>
  </w:style>
  <w:style w:type="paragraph" w:styleId="Titre">
    <w:name w:val="Title"/>
    <w:basedOn w:val="Normal"/>
    <w:next w:val="Normal"/>
    <w:link w:val="TitreCar"/>
    <w:uiPriority w:val="10"/>
    <w:qFormat/>
    <w:rsid w:val="00581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1B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1B7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1B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1B7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81B77"/>
    <w:rPr>
      <w:i/>
      <w:iCs/>
      <w:color w:val="404040" w:themeColor="text1" w:themeTint="BF"/>
    </w:rPr>
  </w:style>
  <w:style w:type="paragraph" w:styleId="Paragraphedeliste">
    <w:name w:val="List Paragraph"/>
    <w:basedOn w:val="Normal"/>
    <w:uiPriority w:val="34"/>
    <w:qFormat/>
    <w:rsid w:val="00581B77"/>
    <w:pPr>
      <w:ind w:left="720"/>
      <w:contextualSpacing/>
    </w:pPr>
  </w:style>
  <w:style w:type="character" w:styleId="Accentuationintense">
    <w:name w:val="Intense Emphasis"/>
    <w:basedOn w:val="Policepardfaut"/>
    <w:uiPriority w:val="21"/>
    <w:qFormat/>
    <w:rsid w:val="00581B77"/>
    <w:rPr>
      <w:i/>
      <w:iCs/>
      <w:color w:val="365F91" w:themeColor="accent1" w:themeShade="BF"/>
    </w:rPr>
  </w:style>
  <w:style w:type="paragraph" w:styleId="Citationintense">
    <w:name w:val="Intense Quote"/>
    <w:basedOn w:val="Normal"/>
    <w:next w:val="Normal"/>
    <w:link w:val="CitationintenseCar"/>
    <w:uiPriority w:val="30"/>
    <w:qFormat/>
    <w:rsid w:val="00581B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81B77"/>
    <w:rPr>
      <w:i/>
      <w:iCs/>
      <w:color w:val="365F91" w:themeColor="accent1" w:themeShade="BF"/>
    </w:rPr>
  </w:style>
  <w:style w:type="character" w:styleId="Rfrenceintense">
    <w:name w:val="Intense Reference"/>
    <w:basedOn w:val="Policepardfaut"/>
    <w:uiPriority w:val="32"/>
    <w:qFormat/>
    <w:rsid w:val="00581B7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2645</Characters>
  <Application>Microsoft Office Word</Application>
  <DocSecurity>0</DocSecurity>
  <Lines>36</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Roubertie</dc:creator>
  <cp:keywords/>
  <dc:description/>
  <cp:lastModifiedBy>Isabelle Roubertie</cp:lastModifiedBy>
  <cp:revision>1</cp:revision>
  <dcterms:created xsi:type="dcterms:W3CDTF">2025-10-14T18:55:00Z</dcterms:created>
  <dcterms:modified xsi:type="dcterms:W3CDTF">2025-10-14T18:57:00Z</dcterms:modified>
</cp:coreProperties>
</file>